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A923" w14:textId="77777777"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20E7F57" w14:textId="77777777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0137CD47" w14:textId="77777777" w:rsidR="00E4082A" w:rsidRPr="00DB2779" w:rsidRDefault="00E4082A" w:rsidP="00843045">
      <w:pPr>
        <w:jc w:val="both"/>
      </w:pP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2D9A7F99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 202</w:t>
      </w:r>
      <w:r w:rsidR="00315A1F">
        <w:t>2</w:t>
      </w:r>
      <w:r>
        <w:t xml:space="preserve"> r. poz. 1</w:t>
      </w:r>
      <w:r w:rsidR="00315A1F">
        <w:t>710</w:t>
      </w:r>
      <w:r w:rsidR="005112A0">
        <w:t>, z późn.zm.</w:t>
      </w:r>
      <w:r w:rsidRPr="008676C3">
        <w:t>), do niniejszej umowy nie stosuje się przepisów ustawy Pzp.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688980B6" w14:textId="77777777" w:rsidR="00176EFB" w:rsidRDefault="00176EFB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75CCB1C4" w14:textId="558EF63E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3E07F719" w:rsidR="00F84105" w:rsidRPr="00DB2779" w:rsidRDefault="00E4082A" w:rsidP="00EF20A9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  <w:tab w:val="num" w:pos="360"/>
        </w:tabs>
        <w:ind w:left="284" w:right="69" w:hanging="284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r w:rsidR="00BE61F4" w:rsidRPr="00BE61F4">
        <w:rPr>
          <w:b/>
          <w:bCs/>
          <w:color w:val="000000"/>
          <w:sz w:val="24"/>
          <w:szCs w:val="24"/>
          <w:lang w:val="pl-PL" w:eastAsia="ar-SA"/>
        </w:rPr>
        <w:t>„</w:t>
      </w:r>
      <w:r w:rsidR="00315A1F" w:rsidRPr="00315A1F">
        <w:rPr>
          <w:b/>
          <w:bCs/>
          <w:color w:val="000000"/>
          <w:sz w:val="24"/>
          <w:szCs w:val="24"/>
          <w:lang w:val="pl-PL" w:eastAsia="ar-SA"/>
        </w:rPr>
        <w:t>Przebudowa drogi dojazdowej wewnętrznej położonej na działce nr. ewid. gr. 460</w:t>
      </w:r>
      <w:r w:rsidR="002E13BF">
        <w:rPr>
          <w:b/>
          <w:bCs/>
          <w:color w:val="000000"/>
          <w:sz w:val="24"/>
          <w:szCs w:val="24"/>
          <w:lang w:val="pl-PL" w:eastAsia="ar-SA"/>
        </w:rPr>
        <w:t>/</w:t>
      </w:r>
      <w:r w:rsidR="00315A1F" w:rsidRPr="00315A1F">
        <w:rPr>
          <w:b/>
          <w:bCs/>
          <w:color w:val="000000"/>
          <w:sz w:val="24"/>
          <w:szCs w:val="24"/>
          <w:lang w:val="pl-PL" w:eastAsia="ar-SA"/>
        </w:rPr>
        <w:t>1 – obręb geodezyjny Małyszyn”</w:t>
      </w:r>
      <w:r w:rsidR="004E1D4B" w:rsidRPr="004E1D4B">
        <w:rPr>
          <w:rFonts w:eastAsiaTheme="minorHAnsi"/>
          <w:i/>
          <w:iCs/>
          <w:sz w:val="24"/>
          <w:szCs w:val="24"/>
          <w:lang w:val="pl-PL" w:eastAsia="en-US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 xml:space="preserve">w oparciu o </w:t>
      </w:r>
      <w:r w:rsidR="00E83C5B">
        <w:rPr>
          <w:color w:val="000000"/>
          <w:sz w:val="24"/>
          <w:szCs w:val="24"/>
          <w:lang w:val="pl-PL" w:eastAsia="ar-SA"/>
        </w:rPr>
        <w:t xml:space="preserve">Warunki techniczne </w:t>
      </w:r>
      <w:r w:rsidR="00315A1F">
        <w:rPr>
          <w:color w:val="000000"/>
          <w:sz w:val="24"/>
          <w:szCs w:val="24"/>
          <w:lang w:val="pl-PL" w:eastAsia="ar-SA"/>
        </w:rPr>
        <w:t>2</w:t>
      </w:r>
      <w:r w:rsidR="00E83C5B">
        <w:rPr>
          <w:color w:val="000000"/>
          <w:sz w:val="24"/>
          <w:szCs w:val="24"/>
          <w:lang w:val="pl-PL" w:eastAsia="ar-SA"/>
        </w:rPr>
        <w:t>/202</w:t>
      </w:r>
      <w:r w:rsidR="00315A1F">
        <w:rPr>
          <w:color w:val="000000"/>
          <w:sz w:val="24"/>
          <w:szCs w:val="24"/>
          <w:lang w:val="pl-PL" w:eastAsia="ar-SA"/>
        </w:rPr>
        <w:t>3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315A1F">
        <w:rPr>
          <w:color w:val="000000"/>
          <w:sz w:val="24"/>
          <w:szCs w:val="24"/>
          <w:lang w:val="pl-PL" w:eastAsia="ar-SA"/>
        </w:rPr>
        <w:t>29</w:t>
      </w:r>
      <w:r w:rsidR="00E83C5B">
        <w:rPr>
          <w:color w:val="000000"/>
          <w:sz w:val="24"/>
          <w:szCs w:val="24"/>
          <w:lang w:val="pl-PL" w:eastAsia="ar-SA"/>
        </w:rPr>
        <w:t>.0</w:t>
      </w:r>
      <w:r w:rsidR="00315A1F">
        <w:rPr>
          <w:color w:val="000000"/>
          <w:sz w:val="24"/>
          <w:szCs w:val="24"/>
          <w:lang w:val="pl-PL" w:eastAsia="ar-SA"/>
        </w:rPr>
        <w:t>5</w:t>
      </w:r>
      <w:r w:rsidR="00E83C5B">
        <w:rPr>
          <w:color w:val="000000"/>
          <w:sz w:val="24"/>
          <w:szCs w:val="24"/>
          <w:lang w:val="pl-PL" w:eastAsia="ar-SA"/>
        </w:rPr>
        <w:t>.202</w:t>
      </w:r>
      <w:r w:rsidR="00315A1F">
        <w:rPr>
          <w:color w:val="000000"/>
          <w:sz w:val="24"/>
          <w:szCs w:val="24"/>
          <w:lang w:val="pl-PL" w:eastAsia="ar-SA"/>
        </w:rPr>
        <w:t>3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575BF3AA" w14:textId="75A27E40" w:rsidR="002E13BF" w:rsidRDefault="002E13BF" w:rsidP="002E13BF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2E13BF">
        <w:rPr>
          <w:sz w:val="24"/>
          <w:szCs w:val="24"/>
          <w:lang w:val="pl-PL"/>
        </w:rPr>
        <w:t xml:space="preserve">W ramach zamówienia Wykonawca zobowiązuje się do opracowanie dokumentacji budowlano-wykonawczej dla realizacji zadania pn.: </w:t>
      </w:r>
      <w:r w:rsidRPr="002E13BF">
        <w:rPr>
          <w:b/>
          <w:bCs/>
          <w:sz w:val="24"/>
          <w:szCs w:val="24"/>
          <w:lang w:val="pl-PL"/>
        </w:rPr>
        <w:t>„Przebudowa drogi dojazdowej wewnętrznej położonej na działce nr. ewid. gr. 460/1 – obręb geodezyjny Małyszyn”</w:t>
      </w:r>
      <w:r w:rsidRPr="002E13BF">
        <w:rPr>
          <w:sz w:val="24"/>
          <w:szCs w:val="24"/>
          <w:lang w:val="pl-PL"/>
        </w:rPr>
        <w:t>. Planowana do przebudowy droga jest drogą wewnętrzną (działka nr ewid. gr. 460/1 obręb geodezyjny Małyszyn) i obejmuje odcinek ok. 130 mb (planowana projektowana szerokość nawierzchni bitumicznej powinna wynosić 3,0 - 3,5 mb oraz pobocze o szerokości 0</w:t>
      </w:r>
      <w:r w:rsidR="0070467C">
        <w:rPr>
          <w:sz w:val="24"/>
          <w:szCs w:val="24"/>
          <w:lang w:val="pl-PL"/>
        </w:rPr>
        <w:t>,</w:t>
      </w:r>
      <w:r w:rsidRPr="002E13BF">
        <w:rPr>
          <w:sz w:val="24"/>
          <w:szCs w:val="24"/>
          <w:lang w:val="pl-PL"/>
        </w:rPr>
        <w:t xml:space="preserve">5 mb - 0,75 mb z kruszywa 0/31,5 mm odwadnianiem. Projekt budowlano-wykonawczy powinien zostać sporządzony w oparciu o aktualne obowiązujące przepisy prawa w szczególności dla branży drogowej jak również powinien uwzględniać zapisy załącznika nr 5 do niniejszego zapytania ofertowego – Warunki techniczne nr 2/2023 do projektu budowlano – wykonawczego dla zadania pod nazwą: </w:t>
      </w:r>
      <w:r w:rsidRPr="002E13BF">
        <w:rPr>
          <w:b/>
          <w:bCs/>
          <w:sz w:val="24"/>
          <w:szCs w:val="24"/>
          <w:lang w:val="pl-PL"/>
        </w:rPr>
        <w:t>„Przebudowa drogi dojazdowej wewnętrznej położonej na działce nr. ewid. gr. 460/1 – obręb geodezyjny Małyszyn”</w:t>
      </w:r>
      <w:r w:rsidRPr="002E13BF">
        <w:rPr>
          <w:sz w:val="24"/>
          <w:szCs w:val="24"/>
          <w:lang w:val="pl-PL"/>
        </w:rPr>
        <w:t xml:space="preserve"> z dnia 29.05.2023 r.</w:t>
      </w:r>
    </w:p>
    <w:p w14:paraId="247F09A8" w14:textId="7E6DDA48" w:rsidR="002E13BF" w:rsidRPr="002E13BF" w:rsidRDefault="002E13BF" w:rsidP="002E13BF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>Projekt należy sporządzić w oparciu o między innymi:</w:t>
      </w:r>
    </w:p>
    <w:p w14:paraId="38A227C1" w14:textId="3D5D8F6D" w:rsidR="002E13BF" w:rsidRPr="002E13BF" w:rsidRDefault="002E13BF" w:rsidP="002E13BF">
      <w:pPr>
        <w:pStyle w:val="Stopka"/>
        <w:ind w:right="69"/>
        <w:jc w:val="both"/>
        <w:rPr>
          <w:bCs/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>a) Ustawę Prawo budowlane (Dz.U. z 202</w:t>
      </w:r>
      <w:r w:rsidR="00176EFB">
        <w:rPr>
          <w:bCs/>
          <w:sz w:val="24"/>
          <w:szCs w:val="24"/>
          <w:lang w:val="pl-PL"/>
        </w:rPr>
        <w:t>3</w:t>
      </w:r>
      <w:r w:rsidRPr="002E13BF">
        <w:rPr>
          <w:bCs/>
          <w:sz w:val="24"/>
          <w:szCs w:val="24"/>
          <w:lang w:val="pl-PL"/>
        </w:rPr>
        <w:t xml:space="preserve"> r. poz. </w:t>
      </w:r>
      <w:r w:rsidR="00176EFB">
        <w:rPr>
          <w:bCs/>
          <w:sz w:val="24"/>
          <w:szCs w:val="24"/>
          <w:lang w:val="pl-PL"/>
        </w:rPr>
        <w:t>682</w:t>
      </w:r>
      <w:r w:rsidR="0016715C">
        <w:rPr>
          <w:bCs/>
          <w:sz w:val="24"/>
          <w:szCs w:val="24"/>
          <w:lang w:val="pl-PL"/>
        </w:rPr>
        <w:t xml:space="preserve"> z późn. zm.</w:t>
      </w:r>
      <w:r w:rsidRPr="002E13BF">
        <w:rPr>
          <w:bCs/>
          <w:sz w:val="24"/>
          <w:szCs w:val="24"/>
          <w:lang w:val="pl-PL"/>
        </w:rPr>
        <w:t>);</w:t>
      </w:r>
    </w:p>
    <w:p w14:paraId="3FDBFA05" w14:textId="02D01956" w:rsidR="002E13BF" w:rsidRPr="002E13BF" w:rsidRDefault="002E13BF" w:rsidP="002E13BF">
      <w:pPr>
        <w:pStyle w:val="Stopka"/>
        <w:ind w:right="69"/>
        <w:jc w:val="both"/>
        <w:rPr>
          <w:bCs/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>b) Ustawa o drogach publicznych z dnia 21 marca 1985 r. (Dz.U. z 202</w:t>
      </w:r>
      <w:r w:rsidR="00263A95">
        <w:rPr>
          <w:bCs/>
          <w:sz w:val="24"/>
          <w:szCs w:val="24"/>
          <w:lang w:val="pl-PL"/>
        </w:rPr>
        <w:t>3</w:t>
      </w:r>
      <w:r w:rsidRPr="002E13BF">
        <w:rPr>
          <w:bCs/>
          <w:sz w:val="24"/>
          <w:szCs w:val="24"/>
          <w:lang w:val="pl-PL"/>
        </w:rPr>
        <w:t xml:space="preserve"> r. poz.</w:t>
      </w:r>
      <w:r w:rsidR="00263A95">
        <w:rPr>
          <w:bCs/>
          <w:sz w:val="24"/>
          <w:szCs w:val="24"/>
          <w:lang w:val="pl-PL"/>
        </w:rPr>
        <w:t xml:space="preserve"> 645</w:t>
      </w:r>
      <w:r w:rsidR="0016715C">
        <w:rPr>
          <w:bCs/>
          <w:sz w:val="24"/>
          <w:szCs w:val="24"/>
          <w:lang w:val="pl-PL"/>
        </w:rPr>
        <w:t xml:space="preserve"> z późn. zm.</w:t>
      </w:r>
      <w:r w:rsidRPr="002E13BF">
        <w:rPr>
          <w:bCs/>
          <w:sz w:val="24"/>
          <w:szCs w:val="24"/>
          <w:lang w:val="pl-PL"/>
        </w:rPr>
        <w:t>);</w:t>
      </w:r>
    </w:p>
    <w:p w14:paraId="751362A9" w14:textId="259F231F" w:rsidR="002E13BF" w:rsidRPr="002E13BF" w:rsidRDefault="002E13BF" w:rsidP="002E13BF">
      <w:pPr>
        <w:pStyle w:val="Stopka"/>
        <w:ind w:right="69"/>
        <w:jc w:val="both"/>
        <w:rPr>
          <w:bCs/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 xml:space="preserve">c) Rozporządzeniem Ministra Rozwoju  i Technologii  z dnia 20 grudnia 2021r. w sprawie </w:t>
      </w:r>
      <w:r w:rsidRPr="002E13BF">
        <w:rPr>
          <w:bCs/>
          <w:sz w:val="24"/>
          <w:szCs w:val="24"/>
          <w:lang w:val="pl-PL"/>
        </w:rPr>
        <w:lastRenderedPageBreak/>
        <w:t>szczegółowego zakresu i formy dokumentacji projektowej, specyfikacji technicznych wykonania i odbioru robót budowlanych oraz programu funkcjonalno – użytkowego (Dz.U. poz. 2454);</w:t>
      </w:r>
    </w:p>
    <w:p w14:paraId="03BCED3A" w14:textId="77777777" w:rsidR="002E13BF" w:rsidRPr="002E13BF" w:rsidRDefault="002E13BF" w:rsidP="002E13BF">
      <w:pPr>
        <w:pStyle w:val="Stopka"/>
        <w:ind w:right="69"/>
        <w:jc w:val="both"/>
        <w:rPr>
          <w:bCs/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>d) Rozporządzenie Ministra Infrastruktury z dnia 24 czerwca 2022 r. w sprawie przepisów techniczno-budowlanych dotyczących dróg publicznych;</w:t>
      </w:r>
    </w:p>
    <w:p w14:paraId="01E5790E" w14:textId="3B92998E" w:rsidR="002E13BF" w:rsidRPr="002E13BF" w:rsidRDefault="002E13BF" w:rsidP="002E13BF">
      <w:pPr>
        <w:pStyle w:val="Stopka"/>
        <w:ind w:right="69"/>
        <w:jc w:val="both"/>
        <w:rPr>
          <w:bCs/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>e) Rozporządzenia Ministra Administracji i Cyfryzacji z dnia 21 kwietnia 2015 r. w sprawie warunków technicznych, jakim powinny odpowiadać kanały technologiczne (Dz.U</w:t>
      </w:r>
      <w:r w:rsidR="0016715C">
        <w:rPr>
          <w:bCs/>
          <w:sz w:val="24"/>
          <w:szCs w:val="24"/>
          <w:lang w:val="pl-PL"/>
        </w:rPr>
        <w:t xml:space="preserve"> z </w:t>
      </w:r>
      <w:r w:rsidRPr="002E13BF">
        <w:rPr>
          <w:bCs/>
          <w:sz w:val="24"/>
          <w:szCs w:val="24"/>
          <w:lang w:val="pl-PL"/>
        </w:rPr>
        <w:t>2015</w:t>
      </w:r>
      <w:r w:rsidR="0016715C">
        <w:rPr>
          <w:bCs/>
          <w:sz w:val="24"/>
          <w:szCs w:val="24"/>
          <w:lang w:val="pl-PL"/>
        </w:rPr>
        <w:t xml:space="preserve"> poz.</w:t>
      </w:r>
      <w:r w:rsidRPr="002E13BF">
        <w:rPr>
          <w:bCs/>
          <w:sz w:val="24"/>
          <w:szCs w:val="24"/>
          <w:lang w:val="pl-PL"/>
        </w:rPr>
        <w:t xml:space="preserve">680 z </w:t>
      </w:r>
      <w:r w:rsidR="0016715C">
        <w:rPr>
          <w:bCs/>
          <w:sz w:val="24"/>
          <w:szCs w:val="24"/>
          <w:lang w:val="pl-PL"/>
        </w:rPr>
        <w:t>późn. zm.);</w:t>
      </w:r>
    </w:p>
    <w:p w14:paraId="36CE942F" w14:textId="0E189B0E" w:rsidR="009502AD" w:rsidRDefault="002E13BF" w:rsidP="002E13BF">
      <w:pPr>
        <w:pStyle w:val="Stopka"/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2E13BF">
        <w:rPr>
          <w:bCs/>
          <w:sz w:val="24"/>
          <w:szCs w:val="24"/>
          <w:lang w:val="pl-PL"/>
        </w:rPr>
        <w:t>f) innymi, nie wymienione wyżej aktami prawnymi i przepisami koniecznymi do zrealizowania zadania;</w:t>
      </w:r>
      <w:r w:rsidR="00CC6C5A">
        <w:rPr>
          <w:bCs/>
          <w:sz w:val="24"/>
          <w:szCs w:val="24"/>
          <w:lang w:val="pl-PL"/>
        </w:rPr>
        <w:t xml:space="preserve"> </w:t>
      </w:r>
      <w:r w:rsidR="00F84105"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="00F84105"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EF20A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m-cy od odbioru dokumentacji.</w:t>
      </w:r>
    </w:p>
    <w:p w14:paraId="0295A968" w14:textId="710ABC42" w:rsidR="00EF20A9" w:rsidRPr="0025008D" w:rsidRDefault="00EF20A9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08D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 wymaga, aby projekt budowlano-wykonawczy uwzględniał etapowanie realizacji inwestycji, tj. I etap obejmujący wykonanie robót ziemnych (podbudowy, nawierzchni z kruszywa oraz systemu odwodnienia), II etap obejmujący wykonanie nawierzchni bitumicznej. Wszystkie przedmiary robót oraz kosztorysy inwestorskie powinny zawierać powinny być sporządzone </w:t>
      </w:r>
      <w:r w:rsidR="0025008D" w:rsidRPr="0025008D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odpowiednio dla każdego etapu osobno oraz jeden egzemplarz winien uwzględniać zarówno I jak i II etap. </w:t>
      </w:r>
      <w:r w:rsidRPr="00250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0DAEB3F2" w14:textId="77777777" w:rsidR="00A52866" w:rsidRDefault="00A52866" w:rsidP="00843045">
      <w:pPr>
        <w:shd w:val="clear" w:color="auto" w:fill="FFFFFF"/>
        <w:ind w:right="5"/>
        <w:jc w:val="center"/>
        <w:rPr>
          <w:b/>
          <w:bCs/>
        </w:rPr>
      </w:pPr>
    </w:p>
    <w:p w14:paraId="09704B02" w14:textId="77777777" w:rsidR="00A52866" w:rsidRDefault="00A52866" w:rsidP="00843045">
      <w:pPr>
        <w:shd w:val="clear" w:color="auto" w:fill="FFFFFF"/>
        <w:ind w:right="5"/>
        <w:jc w:val="center"/>
        <w:rPr>
          <w:b/>
          <w:bCs/>
        </w:rPr>
      </w:pPr>
    </w:p>
    <w:p w14:paraId="21F8BAD3" w14:textId="77777777" w:rsidR="00A52866" w:rsidRDefault="00A52866" w:rsidP="00843045">
      <w:pPr>
        <w:shd w:val="clear" w:color="auto" w:fill="FFFFFF"/>
        <w:ind w:right="5"/>
        <w:jc w:val="center"/>
        <w:rPr>
          <w:b/>
          <w:bCs/>
        </w:rPr>
      </w:pPr>
    </w:p>
    <w:p w14:paraId="7BE82F26" w14:textId="33FA3CBC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00BC5753" w14:textId="363DE78D" w:rsidR="00A650E6" w:rsidRDefault="001E1C38" w:rsidP="00A650E6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</w:t>
      </w:r>
      <w:r w:rsidR="00A650E6">
        <w:t>.</w:t>
      </w:r>
    </w:p>
    <w:p w14:paraId="129FFF64" w14:textId="77777777" w:rsidR="0016715C" w:rsidRDefault="009120BD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>
        <w:t>W</w:t>
      </w:r>
      <w:r w:rsidRPr="009120BD">
        <w:t>ykonawca na własny koszt sporządzi lub uzyska wszystkie wymagane do prawidłowej realizacji przedmiotu umowy dokumenty, w szczególności mapy do celów projektowych, warunki techniczne, pozwolenia, opinie, uzgodnienia i sprawdzenia rozwiązań projektowych w zakresie wynikającym z przepisów;</w:t>
      </w:r>
    </w:p>
    <w:p w14:paraId="35F83610" w14:textId="77777777" w:rsidR="0016715C" w:rsidRDefault="001E1C38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u</w:t>
      </w:r>
      <w:r w:rsidR="00E4082A" w:rsidRPr="00DB2779">
        <w:t>względnieni</w:t>
      </w:r>
      <w:r w:rsidR="0016715C">
        <w:t>e</w:t>
      </w:r>
      <w:r w:rsidR="00E4082A" w:rsidRPr="00DB2779">
        <w:t xml:space="preserve"> w trakcie realizacji przedmiotu umowy zaleceń Zamawiającego</w:t>
      </w:r>
      <w:r w:rsidR="00095664" w:rsidRPr="00DB2779">
        <w:t>;</w:t>
      </w:r>
    </w:p>
    <w:p w14:paraId="74BAF11B" w14:textId="77777777" w:rsidR="0016715C" w:rsidRDefault="001E1C38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48DB1BB4" w14:textId="77777777" w:rsidR="0016715C" w:rsidRDefault="00D42FDF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4D03C3D8" w14:textId="77777777" w:rsidR="0016715C" w:rsidRDefault="00D42FDF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7E76191D" w14:textId="77777777" w:rsidR="0016715C" w:rsidRDefault="00D42FDF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F96630E" w14:textId="77777777" w:rsidR="0016715C" w:rsidRDefault="00D42FDF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0BED1F03" w14:textId="77777777" w:rsidR="0016715C" w:rsidRDefault="00D42FDF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41C05E44" w:rsidR="00E4082A" w:rsidRPr="00DB2779" w:rsidRDefault="00D42FDF" w:rsidP="0016715C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>dokumentację kosztorysową (przedmiar robót, kosztorys inwestorski, STWiORB) należy sporządzić w 2 egzemplarzach w wersji papierowej i  w 2 egzemplarzach w wersji elektronicznej (CD – PDF</w:t>
      </w:r>
      <w:r w:rsidR="00F84105" w:rsidRPr="00DB2779">
        <w:t>, ath.</w:t>
      </w:r>
      <w:r w:rsidRPr="00DB2779">
        <w:t>)</w:t>
      </w:r>
      <w:r w:rsidR="00CB03EE" w:rsidRPr="00DB2779">
        <w:t>;</w:t>
      </w:r>
    </w:p>
    <w:p w14:paraId="136EC514" w14:textId="339E9153" w:rsidR="00E4082A" w:rsidRPr="00DB2779" w:rsidRDefault="00D42FDF" w:rsidP="0016715C">
      <w:pPr>
        <w:pStyle w:val="Tekstpodstawowy"/>
        <w:numPr>
          <w:ilvl w:val="0"/>
          <w:numId w:val="14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16715C">
      <w:pPr>
        <w:pStyle w:val="Tekstpodstawowy"/>
        <w:numPr>
          <w:ilvl w:val="0"/>
          <w:numId w:val="14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16715C">
      <w:pPr>
        <w:pStyle w:val="Tekstpodstawowy"/>
        <w:numPr>
          <w:ilvl w:val="0"/>
          <w:numId w:val="14"/>
        </w:numPr>
      </w:pPr>
      <w:r w:rsidRPr="00DB2779">
        <w:lastRenderedPageBreak/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16715C">
      <w:pPr>
        <w:pStyle w:val="Tekstpodstawowy"/>
        <w:numPr>
          <w:ilvl w:val="0"/>
          <w:numId w:val="14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16715C">
      <w:pPr>
        <w:pStyle w:val="Tekstpodstawowy"/>
        <w:numPr>
          <w:ilvl w:val="0"/>
          <w:numId w:val="14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m-cy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157D68D9" w14:textId="77777777" w:rsidR="00C035DD" w:rsidRDefault="00E4082A" w:rsidP="00C035DD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3DE1EE19" w14:textId="654E5DA3" w:rsidR="00C035DD" w:rsidRDefault="00C035DD" w:rsidP="00C035DD">
      <w:pPr>
        <w:autoSpaceDE w:val="0"/>
        <w:autoSpaceDN w:val="0"/>
        <w:adjustRightInd w:val="0"/>
        <w:ind w:left="540" w:hanging="540"/>
        <w:jc w:val="both"/>
      </w:pPr>
      <w:r>
        <w:t>10.</w:t>
      </w:r>
      <w:r>
        <w:tab/>
      </w:r>
      <w:r w:rsidRPr="00C035DD">
        <w:t xml:space="preserve">Wykonawca powinien dokonać bezwzględnie wizji lokalnej w terenie </w:t>
      </w:r>
      <w:r>
        <w:t>w</w:t>
      </w:r>
      <w:r w:rsidRPr="00C035DD">
        <w:t xml:space="preserve"> miejscu realizacji przedmiotu zamówienia w celu właściwego określenia kosztów realizacji inwestycji oraz</w:t>
      </w:r>
      <w:r>
        <w:t xml:space="preserve"> w celu oszacowania ewentualnego </w:t>
      </w:r>
      <w:r w:rsidRPr="00C035DD">
        <w:t xml:space="preserve"> wystąpienia trudności mających wpływ na koszty realizacji zadania;</w:t>
      </w:r>
    </w:p>
    <w:p w14:paraId="2709DAF8" w14:textId="2C65B936" w:rsidR="0016715C" w:rsidRPr="00C035DD" w:rsidRDefault="0016715C" w:rsidP="00C035DD">
      <w:pPr>
        <w:autoSpaceDE w:val="0"/>
        <w:autoSpaceDN w:val="0"/>
        <w:adjustRightInd w:val="0"/>
        <w:ind w:left="540" w:hanging="540"/>
        <w:jc w:val="both"/>
      </w:pPr>
      <w:r>
        <w:lastRenderedPageBreak/>
        <w:t>11. Wykonawca oświadcza, że posiada wiedzę i doświadczenie w zakresie projektowania uniwersalnego.</w:t>
      </w:r>
    </w:p>
    <w:p w14:paraId="4C3FCEB5" w14:textId="77777777" w:rsidR="00E4082A" w:rsidRPr="00DB2779" w:rsidRDefault="00E4082A" w:rsidP="00843045">
      <w:pPr>
        <w:pStyle w:val="Tekstpodstawowy"/>
      </w:pPr>
    </w:p>
    <w:p w14:paraId="271F4C1B" w14:textId="77777777" w:rsidR="00A52866" w:rsidRDefault="00A52866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46E9C57A" w14:textId="5E2406A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642F4CA6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611F67">
        <w:rPr>
          <w:b/>
        </w:rPr>
        <w:t>30</w:t>
      </w:r>
      <w:r w:rsidR="00D62E30" w:rsidRPr="00D62E30">
        <w:rPr>
          <w:b/>
        </w:rPr>
        <w:t>.</w:t>
      </w:r>
      <w:r w:rsidR="00611F67">
        <w:rPr>
          <w:b/>
        </w:rPr>
        <w:t>09</w:t>
      </w:r>
      <w:r w:rsidR="00BE3EFA">
        <w:rPr>
          <w:b/>
        </w:rPr>
        <w:t>.202</w:t>
      </w:r>
      <w:r w:rsidR="00611F67">
        <w:rPr>
          <w:b/>
        </w:rPr>
        <w:t>3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  <w:r w:rsidR="00611F67">
        <w:t>/zgłoszenia robót.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6672E95F" w14:textId="77777777" w:rsidR="00611F67" w:rsidRDefault="00611F67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1B3326AA" w14:textId="77777777" w:rsidR="00611F67" w:rsidRDefault="00611F67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1E00BA21" w14:textId="77777777" w:rsidR="00611F67" w:rsidRDefault="00611F67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35A793D" w14:textId="145F104B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7777777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</w:p>
    <w:p w14:paraId="7E5C18E3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rPr>
          <w:color w:val="000000"/>
        </w:rPr>
        <w:t xml:space="preserve">Zamawiający zapłaci należności wynikające z niniejszej umowy na rachunek bankowy wskazany w fakturze Wykonawcy w terminie do </w:t>
      </w:r>
      <w:r w:rsidR="00D62E30">
        <w:rPr>
          <w:b/>
          <w:bCs/>
          <w:color w:val="000000"/>
        </w:rPr>
        <w:t>21</w:t>
      </w:r>
      <w:r w:rsidRPr="00DB2779">
        <w:rPr>
          <w:b/>
          <w:bCs/>
          <w:color w:val="000000"/>
        </w:rPr>
        <w:t xml:space="preserve"> dni </w:t>
      </w:r>
      <w:r w:rsidRPr="00DB2779">
        <w:rPr>
          <w:color w:val="000000"/>
        </w:rPr>
        <w:t>kalendarzowych od daty doręczenia prawidłowo wystawionej faktury VAT za wykonan</w:t>
      </w:r>
      <w:r w:rsidR="00200AF0" w:rsidRPr="00DB2779">
        <w:rPr>
          <w:color w:val="000000"/>
        </w:rPr>
        <w:t>ą dokumentację</w:t>
      </w:r>
      <w:r w:rsidRPr="00DB2779">
        <w:rPr>
          <w:color w:val="000000"/>
        </w:rPr>
        <w:t xml:space="preserve"> stanowiąc</w:t>
      </w:r>
      <w:r w:rsidR="00200AF0" w:rsidRPr="00DB2779">
        <w:rPr>
          <w:color w:val="000000"/>
        </w:rPr>
        <w:t>ą</w:t>
      </w:r>
      <w:r w:rsidRPr="00DB2779">
        <w:rPr>
          <w:color w:val="000000"/>
        </w:rPr>
        <w:t xml:space="preserve"> przedmiot umowy wraz z potwierdzeniem wykonania przedmiotu umowy przez przedstawiciela Zamawiającego / zatwierdzony protokół odbioru/.</w:t>
      </w:r>
    </w:p>
    <w:p w14:paraId="2E33AB49" w14:textId="4DDF5C28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oświadcza, że Wykonawca może przesyłać ustrukturyzowane faktury elektroniczne,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</w:t>
      </w:r>
      <w:r w:rsidR="00C83AD3">
        <w:t>020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</w:t>
      </w:r>
      <w:r w:rsidR="00C83AD3">
        <w:t xml:space="preserve">                 </w:t>
      </w:r>
      <w:r w:rsidR="00113C0D">
        <w:t>z późn. zm.</w:t>
      </w:r>
      <w:r w:rsidRPr="00DB2779">
        <w:t>), tj. faktury spełniające wymagania umożliwiające przesyłanie za pośrednictwem platformy faktur elektronicznych, o których mowa wart. 2 pkt 32 ustawy z dnia 11 marca 2004 r. o podatku od towarów i usług (Dz. U. z 2</w:t>
      </w:r>
      <w:r w:rsidR="00113C0D">
        <w:t>02</w:t>
      </w:r>
      <w:r w:rsidR="002A082F">
        <w:t>2</w:t>
      </w:r>
      <w:r w:rsidRPr="00DB2779">
        <w:t xml:space="preserve"> r. poz. </w:t>
      </w:r>
      <w:r w:rsidR="002A082F">
        <w:t>931</w:t>
      </w:r>
      <w:r w:rsidR="00C83AD3">
        <w:t xml:space="preserve"> z późn.zm.</w:t>
      </w:r>
      <w:r w:rsidRPr="00DB2779">
        <w:t>).</w:t>
      </w:r>
    </w:p>
    <w:p w14:paraId="0F3EDBE0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https://efaktura.gov.pl/uslugi-pef/.</w:t>
      </w:r>
    </w:p>
    <w:p w14:paraId="7985D75F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</w:t>
      </w:r>
      <w:r w:rsidRPr="00DB2779">
        <w:lastRenderedPageBreak/>
        <w:t>ustrukturyzowanej faktury elektronicznej poza godzinami pracy, w dni wolne od pracy lub święta, uznaje się, że została ona doręczona w następnym dniu roboczym.</w:t>
      </w:r>
    </w:p>
    <w:p w14:paraId="1EA43DCB" w14:textId="6E4EFFFE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W związku z obowiązkiem odbioru ustrukturyzowanych faktur elektronicznych, o których mowa w art. 2 pkt. 4 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Pr="00DB2779">
        <w:t xml:space="preserve"> (Dz. U. z 20</w:t>
      </w:r>
      <w:r w:rsidR="00C83AD3">
        <w:t>20</w:t>
      </w:r>
      <w:r w:rsidRPr="00DB2779">
        <w:t xml:space="preserve"> r. poz. </w:t>
      </w:r>
      <w:r w:rsidR="00C83AD3">
        <w:t>1666</w:t>
      </w:r>
      <w:r w:rsidR="00115B0B">
        <w:t>,</w:t>
      </w:r>
      <w:r w:rsidR="00113C0D">
        <w:t xml:space="preserve"> z późn. zm.</w:t>
      </w:r>
      <w:r w:rsidRPr="00DB2779"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DE345FA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 xml:space="preserve">Wykonawca oświadcza, że: </w:t>
      </w:r>
    </w:p>
    <w:p w14:paraId="33004842" w14:textId="77777777" w:rsidR="009246A9" w:rsidRPr="00DB2779" w:rsidRDefault="009246A9" w:rsidP="009246A9">
      <w:pPr>
        <w:pStyle w:val="Tekstpodstawowy"/>
        <w:ind w:left="360"/>
      </w:pPr>
      <w:r w:rsidRPr="00DB2779">
        <w:t> zamierza</w:t>
      </w:r>
    </w:p>
    <w:p w14:paraId="2CE0EDE9" w14:textId="77777777" w:rsidR="009246A9" w:rsidRPr="00DB2779" w:rsidRDefault="009246A9" w:rsidP="009246A9">
      <w:pPr>
        <w:pStyle w:val="Tekstpodstawowy"/>
        <w:ind w:left="360"/>
      </w:pPr>
      <w:r w:rsidRPr="00DB2779">
        <w:t> nie zamierza</w:t>
      </w:r>
    </w:p>
    <w:p w14:paraId="2DB7F72A" w14:textId="0E7C631C" w:rsidR="009246A9" w:rsidRPr="00DB2779" w:rsidRDefault="009246A9" w:rsidP="00C83AD3">
      <w:pPr>
        <w:pStyle w:val="Tekstpodstawowy"/>
        <w:ind w:left="360"/>
      </w:pPr>
      <w:r w:rsidRPr="00DB2779">
        <w:t>wysyłać za pośrednictwem PEF ustrukturyzowane faktury elektroniczne, o których mowa w art. 2 pkt. 4ustawy z dnia 9 listopada 2018 r. o elektronicznym fakturowaniu w zamówieniach publicznych</w:t>
      </w:r>
      <w:r w:rsidR="00C83AD3">
        <w:t>, koncesjach na roboty budowlane lub usługi oraz partnerstwie publiczno-pr</w:t>
      </w:r>
      <w:r w:rsidR="005E188A">
        <w:t>ywatnym</w:t>
      </w:r>
      <w:r w:rsidR="00C83AD3">
        <w:t>.</w:t>
      </w:r>
      <w:r w:rsidRPr="00DB2779">
        <w:t xml:space="preserve"> W przypadku zmiany woli w ww. zakresie Wykonawca zobowiązuje się do powiadomienia. Za</w:t>
      </w:r>
      <w:r w:rsidR="00C83AD3">
        <w:t>maw</w:t>
      </w:r>
      <w:r w:rsidRPr="00DB2779">
        <w:t xml:space="preserve">iającego </w:t>
      </w:r>
      <w:r w:rsidR="00C83AD3">
        <w:t xml:space="preserve"> o tym fakcie </w:t>
      </w:r>
      <w:r w:rsidRPr="00DB2779">
        <w:t>najpóźniej w terminie do 7 dni przed taką zmianą</w:t>
      </w:r>
      <w:r w:rsidR="00C83AD3">
        <w:t>.</w:t>
      </w:r>
    </w:p>
    <w:p w14:paraId="0591D696" w14:textId="77777777" w:rsidR="009246A9" w:rsidRPr="00DB2779" w:rsidRDefault="009246A9" w:rsidP="009246A9">
      <w:pPr>
        <w:pStyle w:val="Tekstpodstawowy"/>
        <w:numPr>
          <w:ilvl w:val="0"/>
          <w:numId w:val="10"/>
        </w:numPr>
      </w:pPr>
      <w:r w:rsidRPr="00DB2779"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7C78B6" w14:textId="77777777" w:rsidR="004C109F" w:rsidRDefault="004C109F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308A7F46" w14:textId="77777777" w:rsidR="00247A34" w:rsidRDefault="00247A34" w:rsidP="00843045">
      <w:pPr>
        <w:autoSpaceDE w:val="0"/>
        <w:autoSpaceDN w:val="0"/>
        <w:adjustRightInd w:val="0"/>
        <w:jc w:val="center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 xml:space="preserve">z uwzględnieniem nazw i kodów CPV, nazwę Zamawiającego, imiona i nazwiska osób opracowujących kosztorys i ich podpisy, pieczęcie, ogólną charakterystykę obiektu, przedmiar robót zawierający m.in. kod pozycji, numer STWiORB, nazwę i opis oraz obliczenia jednostek miary, kalkulację uproszczoną, tabelę wartości elementów scalonych, założenia wyjściowe do kosztorysowania, kalkulacje szczegółowe cen </w:t>
      </w:r>
      <w:r w:rsidRPr="00DB2779">
        <w:rPr>
          <w:bCs/>
        </w:rPr>
        <w:lastRenderedPageBreak/>
        <w:t>jednostkowych i inne wymagane rozporządzeniem; STWiORB musi spełniać wszystkie wymagania określone rozporządzeniem, musi nawiązywać do przedmiaru robót, projektów budowlano – wykonawczych, musi uwzględniać podział robót w oparciu o 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lastRenderedPageBreak/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techniczno – budowlanymi, bądź wskutek innych wad inwestycji spowodowanych wadami dokumentacji projektowej.</w:t>
      </w:r>
    </w:p>
    <w:p w14:paraId="1350331A" w14:textId="538DAD2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1C43683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610185A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lastRenderedPageBreak/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F1ED" w14:textId="77777777" w:rsidR="00326348" w:rsidRDefault="00326348" w:rsidP="005D44F5">
      <w:r>
        <w:separator/>
      </w:r>
    </w:p>
  </w:endnote>
  <w:endnote w:type="continuationSeparator" w:id="0">
    <w:p w14:paraId="3C882A45" w14:textId="77777777" w:rsidR="00326348" w:rsidRDefault="00326348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B618A2">
      <w:rPr>
        <w:rStyle w:val="Numerstrony"/>
        <w:noProof/>
        <w:lang w:val="pl-PL"/>
      </w:rPr>
      <w:t>3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B618A2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5F70" w14:textId="77777777" w:rsidR="00326348" w:rsidRDefault="00326348" w:rsidP="005D44F5">
      <w:r>
        <w:separator/>
      </w:r>
    </w:p>
  </w:footnote>
  <w:footnote w:type="continuationSeparator" w:id="0">
    <w:p w14:paraId="0EE4A620" w14:textId="77777777" w:rsidR="00326348" w:rsidRDefault="00326348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39C3BEF"/>
    <w:multiLevelType w:val="hybridMultilevel"/>
    <w:tmpl w:val="F6D0507E"/>
    <w:lvl w:ilvl="0" w:tplc="32C29D68">
      <w:start w:val="1"/>
      <w:numFmt w:val="decimal"/>
      <w:lvlText w:val="%1)."/>
      <w:lvlJc w:val="left"/>
      <w:pPr>
        <w:ind w:left="226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576141">
    <w:abstractNumId w:val="24"/>
  </w:num>
  <w:num w:numId="2" w16cid:durableId="140074690">
    <w:abstractNumId w:val="5"/>
  </w:num>
  <w:num w:numId="3" w16cid:durableId="1932666370">
    <w:abstractNumId w:val="0"/>
  </w:num>
  <w:num w:numId="4" w16cid:durableId="1278752225">
    <w:abstractNumId w:val="11"/>
  </w:num>
  <w:num w:numId="5" w16cid:durableId="1322271755">
    <w:abstractNumId w:val="8"/>
  </w:num>
  <w:num w:numId="6" w16cid:durableId="1070033246">
    <w:abstractNumId w:val="27"/>
  </w:num>
  <w:num w:numId="7" w16cid:durableId="1293751252">
    <w:abstractNumId w:val="25"/>
  </w:num>
  <w:num w:numId="8" w16cid:durableId="1908153051">
    <w:abstractNumId w:val="7"/>
  </w:num>
  <w:num w:numId="9" w16cid:durableId="1868564278">
    <w:abstractNumId w:val="1"/>
  </w:num>
  <w:num w:numId="10" w16cid:durableId="1961644576">
    <w:abstractNumId w:val="15"/>
  </w:num>
  <w:num w:numId="11" w16cid:durableId="133328990">
    <w:abstractNumId w:val="14"/>
  </w:num>
  <w:num w:numId="12" w16cid:durableId="1851064389">
    <w:abstractNumId w:val="2"/>
  </w:num>
  <w:num w:numId="13" w16cid:durableId="405227395">
    <w:abstractNumId w:val="13"/>
  </w:num>
  <w:num w:numId="14" w16cid:durableId="233200045">
    <w:abstractNumId w:val="30"/>
  </w:num>
  <w:num w:numId="15" w16cid:durableId="574971620">
    <w:abstractNumId w:val="17"/>
  </w:num>
  <w:num w:numId="16" w16cid:durableId="1963146970">
    <w:abstractNumId w:val="6"/>
  </w:num>
  <w:num w:numId="17" w16cid:durableId="510527329">
    <w:abstractNumId w:val="9"/>
  </w:num>
  <w:num w:numId="18" w16cid:durableId="1024087986">
    <w:abstractNumId w:val="26"/>
  </w:num>
  <w:num w:numId="19" w16cid:durableId="1607227806">
    <w:abstractNumId w:val="31"/>
  </w:num>
  <w:num w:numId="20" w16cid:durableId="1503743180">
    <w:abstractNumId w:val="12"/>
  </w:num>
  <w:num w:numId="21" w16cid:durableId="1841919173">
    <w:abstractNumId w:val="32"/>
  </w:num>
  <w:num w:numId="22" w16cid:durableId="1662929848">
    <w:abstractNumId w:val="22"/>
  </w:num>
  <w:num w:numId="23" w16cid:durableId="1342588888">
    <w:abstractNumId w:val="20"/>
  </w:num>
  <w:num w:numId="24" w16cid:durableId="2122064346">
    <w:abstractNumId w:val="23"/>
  </w:num>
  <w:num w:numId="25" w16cid:durableId="467163712">
    <w:abstractNumId w:val="4"/>
  </w:num>
  <w:num w:numId="26" w16cid:durableId="1508592426">
    <w:abstractNumId w:val="28"/>
  </w:num>
  <w:num w:numId="27" w16cid:durableId="1025668260">
    <w:abstractNumId w:val="16"/>
  </w:num>
  <w:num w:numId="28" w16cid:durableId="716515102">
    <w:abstractNumId w:val="18"/>
  </w:num>
  <w:num w:numId="29" w16cid:durableId="2047825687">
    <w:abstractNumId w:val="10"/>
  </w:num>
  <w:num w:numId="30" w16cid:durableId="1028675288">
    <w:abstractNumId w:val="3"/>
    <w:lvlOverride w:ilvl="0">
      <w:startOverride w:val="1"/>
    </w:lvlOverride>
  </w:num>
  <w:num w:numId="31" w16cid:durableId="1346832920">
    <w:abstractNumId w:val="29"/>
  </w:num>
  <w:num w:numId="32" w16cid:durableId="10905458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17679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2A"/>
    <w:rsid w:val="00000AC0"/>
    <w:rsid w:val="00007142"/>
    <w:rsid w:val="00044675"/>
    <w:rsid w:val="00093FCF"/>
    <w:rsid w:val="00094B41"/>
    <w:rsid w:val="00094D95"/>
    <w:rsid w:val="00095664"/>
    <w:rsid w:val="000C2625"/>
    <w:rsid w:val="000E74FE"/>
    <w:rsid w:val="00102DFB"/>
    <w:rsid w:val="00113C0D"/>
    <w:rsid w:val="00115B0B"/>
    <w:rsid w:val="00132DE9"/>
    <w:rsid w:val="001577E1"/>
    <w:rsid w:val="0016715C"/>
    <w:rsid w:val="00176EFB"/>
    <w:rsid w:val="00190645"/>
    <w:rsid w:val="001D6DAA"/>
    <w:rsid w:val="001E1C38"/>
    <w:rsid w:val="00200AF0"/>
    <w:rsid w:val="00247A34"/>
    <w:rsid w:val="0025008D"/>
    <w:rsid w:val="00263A95"/>
    <w:rsid w:val="0028276B"/>
    <w:rsid w:val="00285E79"/>
    <w:rsid w:val="002A082F"/>
    <w:rsid w:val="002A0C63"/>
    <w:rsid w:val="002E13BF"/>
    <w:rsid w:val="002F4172"/>
    <w:rsid w:val="00315A1F"/>
    <w:rsid w:val="00325839"/>
    <w:rsid w:val="00326348"/>
    <w:rsid w:val="00354297"/>
    <w:rsid w:val="003950CB"/>
    <w:rsid w:val="00402818"/>
    <w:rsid w:val="0041297C"/>
    <w:rsid w:val="00417EC1"/>
    <w:rsid w:val="0043315C"/>
    <w:rsid w:val="004575FD"/>
    <w:rsid w:val="00463296"/>
    <w:rsid w:val="004674BD"/>
    <w:rsid w:val="00471FE3"/>
    <w:rsid w:val="00476625"/>
    <w:rsid w:val="00481C1E"/>
    <w:rsid w:val="004C109F"/>
    <w:rsid w:val="004E10F5"/>
    <w:rsid w:val="004E1D4B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D0B01"/>
    <w:rsid w:val="005D44F5"/>
    <w:rsid w:val="005E188A"/>
    <w:rsid w:val="005E7C02"/>
    <w:rsid w:val="006003AD"/>
    <w:rsid w:val="00611F67"/>
    <w:rsid w:val="0062083B"/>
    <w:rsid w:val="00623768"/>
    <w:rsid w:val="00644028"/>
    <w:rsid w:val="00660398"/>
    <w:rsid w:val="006A16B4"/>
    <w:rsid w:val="006B5D76"/>
    <w:rsid w:val="006C7F22"/>
    <w:rsid w:val="0070467C"/>
    <w:rsid w:val="0072016F"/>
    <w:rsid w:val="00770326"/>
    <w:rsid w:val="007807B4"/>
    <w:rsid w:val="00781077"/>
    <w:rsid w:val="0078186D"/>
    <w:rsid w:val="007D179A"/>
    <w:rsid w:val="007D6FDC"/>
    <w:rsid w:val="007D7EAD"/>
    <w:rsid w:val="007E3944"/>
    <w:rsid w:val="007F4D45"/>
    <w:rsid w:val="007F7DFA"/>
    <w:rsid w:val="00802294"/>
    <w:rsid w:val="00806565"/>
    <w:rsid w:val="00835C72"/>
    <w:rsid w:val="00843045"/>
    <w:rsid w:val="008461B8"/>
    <w:rsid w:val="00857801"/>
    <w:rsid w:val="00864BEC"/>
    <w:rsid w:val="008676C3"/>
    <w:rsid w:val="008979FE"/>
    <w:rsid w:val="008A708D"/>
    <w:rsid w:val="008D1EAD"/>
    <w:rsid w:val="00902F9E"/>
    <w:rsid w:val="009120BD"/>
    <w:rsid w:val="009246A9"/>
    <w:rsid w:val="009502AD"/>
    <w:rsid w:val="009551C5"/>
    <w:rsid w:val="009601D4"/>
    <w:rsid w:val="009C10D5"/>
    <w:rsid w:val="009C2FB3"/>
    <w:rsid w:val="009F1051"/>
    <w:rsid w:val="009F5D7A"/>
    <w:rsid w:val="00A03F9D"/>
    <w:rsid w:val="00A17F10"/>
    <w:rsid w:val="00A5067E"/>
    <w:rsid w:val="00A52866"/>
    <w:rsid w:val="00A616F5"/>
    <w:rsid w:val="00A650E6"/>
    <w:rsid w:val="00A67A0B"/>
    <w:rsid w:val="00AD3205"/>
    <w:rsid w:val="00B137D4"/>
    <w:rsid w:val="00B17D29"/>
    <w:rsid w:val="00B253BF"/>
    <w:rsid w:val="00B45AB7"/>
    <w:rsid w:val="00B523EC"/>
    <w:rsid w:val="00B618A2"/>
    <w:rsid w:val="00B746F2"/>
    <w:rsid w:val="00B930B2"/>
    <w:rsid w:val="00BA5D01"/>
    <w:rsid w:val="00BE3EFA"/>
    <w:rsid w:val="00BE61F4"/>
    <w:rsid w:val="00BF5A7B"/>
    <w:rsid w:val="00BF6D4D"/>
    <w:rsid w:val="00C035DD"/>
    <w:rsid w:val="00C06415"/>
    <w:rsid w:val="00C22134"/>
    <w:rsid w:val="00C62F2A"/>
    <w:rsid w:val="00C74855"/>
    <w:rsid w:val="00C83AD3"/>
    <w:rsid w:val="00CB03EE"/>
    <w:rsid w:val="00CC6C5A"/>
    <w:rsid w:val="00D12A34"/>
    <w:rsid w:val="00D345D1"/>
    <w:rsid w:val="00D42FDF"/>
    <w:rsid w:val="00D62E30"/>
    <w:rsid w:val="00D7474A"/>
    <w:rsid w:val="00DA21D2"/>
    <w:rsid w:val="00DB2779"/>
    <w:rsid w:val="00DD2B79"/>
    <w:rsid w:val="00DF5978"/>
    <w:rsid w:val="00E25914"/>
    <w:rsid w:val="00E4082A"/>
    <w:rsid w:val="00E66A09"/>
    <w:rsid w:val="00E83C5B"/>
    <w:rsid w:val="00ED1C1D"/>
    <w:rsid w:val="00EE1DB0"/>
    <w:rsid w:val="00EF20A9"/>
    <w:rsid w:val="00F037C9"/>
    <w:rsid w:val="00F3195E"/>
    <w:rsid w:val="00F757B7"/>
    <w:rsid w:val="00F84105"/>
    <w:rsid w:val="00FB57CA"/>
    <w:rsid w:val="00FC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8559-A14C-4191-8A0F-4993A60A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3526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16</cp:revision>
  <cp:lastPrinted>2020-03-06T08:57:00Z</cp:lastPrinted>
  <dcterms:created xsi:type="dcterms:W3CDTF">2023-05-26T08:04:00Z</dcterms:created>
  <dcterms:modified xsi:type="dcterms:W3CDTF">2023-05-26T11:44:00Z</dcterms:modified>
</cp:coreProperties>
</file>